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1" w:rsidRPr="00C448A8" w:rsidRDefault="00945891" w:rsidP="00C448A8">
      <w:pPr>
        <w:pStyle w:val="Heading3"/>
        <w:jc w:val="center"/>
        <w:rPr>
          <w:sz w:val="24"/>
          <w:szCs w:val="24"/>
        </w:rPr>
      </w:pPr>
      <w:r w:rsidRPr="00C448A8">
        <w:rPr>
          <w:sz w:val="24"/>
          <w:szCs w:val="24"/>
        </w:rPr>
        <w:t>Постановление правительства Самарской области от 27 октября 2011 года №628 "Об установлении расходного обязательства Самарской области по финансированию расходов находящихся в ведении Самарской области государственных образовательных учреждений, реализующих основную общеобразовательную программу дошкольного образования, на содержание детей, за содержание которых в указанных учреждениях плата с родителей не взимается"</w:t>
      </w:r>
    </w:p>
    <w:p w:rsidR="00945891" w:rsidRPr="00C448A8" w:rsidRDefault="00945891" w:rsidP="00C448A8">
      <w:pPr>
        <w:pStyle w:val="NormalWeb"/>
        <w:jc w:val="both"/>
      </w:pPr>
      <w:r w:rsidRPr="00C448A8">
        <w:t>Постановление правительства Самарской области от 27 октября 2011 года №628 "Об установлении расходного обязательства Самарской области по финансированию расходов находящихся в ведении Самарской области государственных образовательных учреждений, реализующих основную общеобразовательную программу дошкольного образования, на содержание детей, за содержание которых в указанных учреждениях плата с родителей не взимается"</w:t>
      </w:r>
    </w:p>
    <w:p w:rsidR="00945891" w:rsidRPr="00C448A8" w:rsidRDefault="00945891" w:rsidP="00C448A8">
      <w:pPr>
        <w:pStyle w:val="NormalWeb"/>
        <w:jc w:val="both"/>
      </w:pPr>
      <w:r w:rsidRPr="00C448A8">
        <w:t>Дата публикации: 27.10.2011 00:00</w:t>
      </w:r>
    </w:p>
    <w:p w:rsidR="00945891" w:rsidRPr="00C448A8" w:rsidRDefault="00945891" w:rsidP="00C448A8">
      <w:pPr>
        <w:pStyle w:val="NormalWeb"/>
        <w:jc w:val="both"/>
      </w:pPr>
      <w:r w:rsidRPr="00C448A8">
        <w:t xml:space="preserve">В соответствии с пунктом 9 статьи 50, пунктом 2 статьи 52.1 Закона Российской Федерации "Об образовании", статьёй 19 Федерального закона "О социальной защите инвалидов в Российской Федерации", статьей 85 Бюджетного кодекса Российской Федерации Правительство Самарской области </w:t>
      </w:r>
      <w:r w:rsidRPr="00C448A8">
        <w:rPr>
          <w:b/>
          <w:bCs/>
        </w:rPr>
        <w:t>постановляет</w:t>
      </w:r>
      <w:r w:rsidRPr="00C448A8">
        <w:t>:</w:t>
      </w:r>
    </w:p>
    <w:p w:rsidR="00945891" w:rsidRPr="00C448A8" w:rsidRDefault="00945891" w:rsidP="00C448A8">
      <w:pPr>
        <w:pStyle w:val="NormalWeb"/>
        <w:jc w:val="both"/>
      </w:pPr>
      <w:r w:rsidRPr="00C448A8">
        <w:t>1. Установить, что к расходным обязательствам Самарской области относится финансирование расходов находящихся в ведении Самарской области государственных образовательных учреждений, реализующих основную общеобразовательную программу дошкольного образования (далее - ГОУ), на содержание детей - сирот и детей, оставшихся без попечения родителей, детей - инвалидов, детей с ограниченными возможностями здоровья, детей с туберкулёзной интоксикацией (далее - дети), за содержание которых в указанных учреждениях плата с родителей не взимается.</w:t>
      </w:r>
    </w:p>
    <w:p w:rsidR="00945891" w:rsidRPr="00C448A8" w:rsidRDefault="00945891" w:rsidP="00C448A8">
      <w:pPr>
        <w:pStyle w:val="NormalWeb"/>
        <w:jc w:val="both"/>
      </w:pPr>
      <w:r w:rsidRPr="00C448A8">
        <w:t>2. Установить, что средства, поступившие из областного бюджета на содержание детей в ГОУ, используются на приобретение продуктов питания.</w:t>
      </w:r>
    </w:p>
    <w:p w:rsidR="00945891" w:rsidRPr="00C448A8" w:rsidRDefault="00945891" w:rsidP="00C448A8">
      <w:pPr>
        <w:pStyle w:val="NormalWeb"/>
        <w:jc w:val="both"/>
      </w:pPr>
      <w:r w:rsidRPr="00C448A8">
        <w:t xml:space="preserve">3. Установить, что расходные обязательства Самарской области, возникающие в результате принятия настоящего постановления, исполняются Самарской областью самостоятельно за счет средств областного бюджета в пределах общего объема бюджетных ассигнований, предусматриваемого на соответствующий финансовый год в установленном порядке министерству образования и науки Самарской области как главному распорядителю средств областного бюджета. </w:t>
      </w:r>
      <w:r w:rsidRPr="00C448A8">
        <w:br/>
        <w:t>Финансовое обеспечение расходов ГОУ, являющихся получателями субсидий из областного бюджета на содержание детей, за содержание которых в государственных образовательных учреждениях плата с родителей не взимается, осуществляется в форме субсидий из областного бюджета, предусмотренных абзацем вторым пункта 1 статьи 78.1 Бюджетного кодекса Российской Федерации.</w:t>
      </w:r>
    </w:p>
    <w:p w:rsidR="00945891" w:rsidRPr="00C448A8" w:rsidRDefault="00945891" w:rsidP="00C448A8">
      <w:pPr>
        <w:pStyle w:val="NormalWeb"/>
        <w:jc w:val="both"/>
      </w:pPr>
      <w:r w:rsidRPr="00C448A8">
        <w:t>4. Утвердить прилагаемый Порядок определения объема и условия предоставления субсидий реализующим основную общеобразовательную программу дошкольного образования государственным бюджетным образовательным учреждениям Самарской области в соответствии с абзацем вторым пункта 1 статьи 78.1 Бюджетного кодекса Российской Федерации.</w:t>
      </w:r>
    </w:p>
    <w:p w:rsidR="00945891" w:rsidRPr="00C448A8" w:rsidRDefault="00945891" w:rsidP="00C448A8">
      <w:pPr>
        <w:pStyle w:val="NormalWeb"/>
        <w:jc w:val="both"/>
      </w:pPr>
      <w:r w:rsidRPr="00C448A8">
        <w:t>5. Контроль за выполнением настоящего постановления возложить на министерство образования и науки Самарской области (Овчинникова).</w:t>
      </w:r>
    </w:p>
    <w:p w:rsidR="00945891" w:rsidRPr="00C448A8" w:rsidRDefault="00945891" w:rsidP="00C448A8">
      <w:pPr>
        <w:pStyle w:val="NormalWeb"/>
        <w:jc w:val="both"/>
      </w:pPr>
      <w:r w:rsidRPr="00C448A8">
        <w:t>6. Опубликовать настоящее постановление в средствах массовой информации.</w:t>
      </w:r>
    </w:p>
    <w:p w:rsidR="00945891" w:rsidRPr="00C448A8" w:rsidRDefault="00945891" w:rsidP="00C448A8">
      <w:pPr>
        <w:pStyle w:val="NormalWeb"/>
        <w:jc w:val="both"/>
      </w:pPr>
      <w:r w:rsidRPr="00C448A8">
        <w:t>7. Настоящее постановление вступает в силу со дня его официального опубликования, за исключением абзаца второго пункта 3, который вступает в силу с 1 января 2012 года.</w:t>
      </w:r>
    </w:p>
    <w:p w:rsidR="00945891" w:rsidRPr="00C448A8" w:rsidRDefault="00945891" w:rsidP="00C448A8">
      <w:pPr>
        <w:pStyle w:val="NormalWeb"/>
        <w:jc w:val="both"/>
      </w:pPr>
      <w:r w:rsidRPr="00C448A8">
        <w:t>Губернатор - председатель Правительства Самарской области   В.В.Артяков</w:t>
      </w:r>
    </w:p>
    <w:p w:rsidR="00945891" w:rsidRPr="00C448A8" w:rsidRDefault="00945891" w:rsidP="00C448A8">
      <w:pPr>
        <w:jc w:val="both"/>
        <w:rPr>
          <w:sz w:val="24"/>
          <w:szCs w:val="24"/>
        </w:rPr>
      </w:pPr>
    </w:p>
    <w:sectPr w:rsidR="00945891" w:rsidRPr="00C448A8" w:rsidSect="00C448A8">
      <w:pgSz w:w="11906" w:h="16838"/>
      <w:pgMar w:top="90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8A8"/>
    <w:rsid w:val="003B4520"/>
    <w:rsid w:val="00634071"/>
    <w:rsid w:val="007E2498"/>
    <w:rsid w:val="00945891"/>
    <w:rsid w:val="00C448A8"/>
    <w:rsid w:val="00DC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7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448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C448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48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48A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C44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509</Words>
  <Characters>2904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Самарской области от 27 октября 2011 года №628 "Об установлении расходного обязательства Самарской области по финансированию расходов находящихся в ведении Самарской области государственных образовательных учреждений, реализую</dc:title>
  <dc:subject/>
  <dc:creator>user</dc:creator>
  <cp:keywords/>
  <dc:description/>
  <cp:lastModifiedBy>1</cp:lastModifiedBy>
  <cp:revision>2</cp:revision>
  <dcterms:created xsi:type="dcterms:W3CDTF">2015-07-23T09:10:00Z</dcterms:created>
  <dcterms:modified xsi:type="dcterms:W3CDTF">2015-07-23T09:10:00Z</dcterms:modified>
</cp:coreProperties>
</file>